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18BD7" w14:textId="77777777" w:rsidR="00A7788D" w:rsidRDefault="00A7788D" w:rsidP="00A7788D">
      <w:pPr>
        <w:jc w:val="center"/>
        <w:rPr>
          <w:rFonts w:ascii="Calibri" w:eastAsia="Calibri" w:hAnsi="Calibri" w:cs="Calibri"/>
          <w:color w:val="000000" w:themeColor="text1"/>
          <w:sz w:val="40"/>
          <w:szCs w:val="40"/>
        </w:rPr>
      </w:pPr>
      <w:r w:rsidRPr="3088DF25">
        <w:rPr>
          <w:rFonts w:ascii="Calibri" w:eastAsia="Calibri" w:hAnsi="Calibri" w:cs="Calibri"/>
          <w:b/>
          <w:bCs/>
          <w:color w:val="000000" w:themeColor="text1"/>
          <w:sz w:val="40"/>
          <w:szCs w:val="40"/>
        </w:rPr>
        <w:t>TRUTH FOR LIFE WITH ALISTAIR BEGG</w:t>
      </w:r>
    </w:p>
    <w:p w14:paraId="29A44816" w14:textId="54DFB1AB" w:rsidR="00FD5DAE" w:rsidRDefault="00FD5DAE" w:rsidP="00FD5DAE">
      <w:pPr>
        <w:spacing w:before="240" w:after="240" w:line="240" w:lineRule="auto"/>
        <w:jc w:val="center"/>
        <w:rPr>
          <w:rFonts w:ascii="Helvetica" w:eastAsia="Helvetica" w:hAnsi="Helvetica" w:cs="Helvetica"/>
          <w:color w:val="000000" w:themeColor="text1"/>
          <w:sz w:val="32"/>
          <w:szCs w:val="32"/>
        </w:rPr>
      </w:pPr>
      <w:r w:rsidRPr="5A9A5056">
        <w:rPr>
          <w:rFonts w:ascii="Helvetica" w:eastAsia="Helvetica" w:hAnsi="Helvetica" w:cs="Helvetica"/>
          <w:b/>
          <w:bCs/>
          <w:color w:val="000000" w:themeColor="text1"/>
          <w:sz w:val="32"/>
          <w:szCs w:val="32"/>
        </w:rPr>
        <w:t>Daily Series</w:t>
      </w:r>
    </w:p>
    <w:p w14:paraId="1E6E2A2B" w14:textId="77777777" w:rsidR="00FD5DAE" w:rsidRDefault="00FD5DAE" w:rsidP="00FD5DAE">
      <w:pPr>
        <w:spacing w:before="240" w:after="240" w:line="240" w:lineRule="auto"/>
        <w:jc w:val="center"/>
        <w:rPr>
          <w:rFonts w:ascii="Helvetica" w:eastAsia="Helvetica" w:hAnsi="Helvetica" w:cs="Helvetica"/>
          <w:b/>
          <w:bCs/>
          <w:color w:val="000000" w:themeColor="text1"/>
          <w:sz w:val="28"/>
          <w:szCs w:val="28"/>
        </w:rPr>
      </w:pPr>
      <w:r w:rsidRPr="5A9A5056">
        <w:rPr>
          <w:rFonts w:ascii="Helvetica" w:eastAsia="Helvetica" w:hAnsi="Helvetica" w:cs="Helvetica"/>
          <w:b/>
          <w:bCs/>
          <w:color w:val="000000" w:themeColor="text1"/>
          <w:sz w:val="28"/>
          <w:szCs w:val="28"/>
        </w:rPr>
        <w:t>April 13 – April 27</w:t>
      </w:r>
    </w:p>
    <w:p w14:paraId="0354739D" w14:textId="77777777" w:rsidR="00FD5DAE" w:rsidRDefault="00FD5DAE" w:rsidP="00FD5DAE">
      <w:pPr>
        <w:spacing w:after="0" w:line="240" w:lineRule="auto"/>
        <w:jc w:val="center"/>
      </w:pPr>
      <w:r w:rsidRPr="5A9A5056">
        <w:rPr>
          <w:rFonts w:ascii="Helvetica" w:eastAsia="Helvetica" w:hAnsi="Helvetica" w:cs="Helvetica"/>
          <w:b/>
          <w:bCs/>
          <w:color w:val="000000" w:themeColor="text1"/>
          <w:sz w:val="28"/>
          <w:szCs w:val="28"/>
        </w:rPr>
        <w:t>A Study in Ephesians, Volume 5</w:t>
      </w:r>
    </w:p>
    <w:p w14:paraId="59E40628" w14:textId="77777777" w:rsidR="00FD5DAE" w:rsidRDefault="00FD5DAE" w:rsidP="00FD5DAE">
      <w:pPr>
        <w:spacing w:after="0" w:line="360" w:lineRule="auto"/>
        <w:jc w:val="center"/>
      </w:pPr>
      <w:r w:rsidRPr="5A9A5056">
        <w:rPr>
          <w:rFonts w:ascii="Helvetica" w:eastAsia="Helvetica" w:hAnsi="Helvetica" w:cs="Helvetica"/>
          <w:b/>
          <w:bCs/>
          <w:color w:val="000000" w:themeColor="text1"/>
          <w:sz w:val="22"/>
          <w:szCs w:val="22"/>
        </w:rPr>
        <w:t>Ephesians 4:1-6</w:t>
      </w:r>
    </w:p>
    <w:p w14:paraId="1BCD0840" w14:textId="77777777" w:rsidR="00FD5DAE" w:rsidRDefault="00FD5DAE" w:rsidP="00FD5DAE">
      <w:pPr>
        <w:spacing w:after="0" w:line="240" w:lineRule="auto"/>
        <w:jc w:val="center"/>
        <w:rPr>
          <w:rFonts w:ascii="Helvetica" w:eastAsia="Helvetica" w:hAnsi="Helvetica" w:cs="Helvetica"/>
          <w:color w:val="000000" w:themeColor="text1"/>
          <w:sz w:val="28"/>
          <w:szCs w:val="28"/>
        </w:rPr>
      </w:pPr>
    </w:p>
    <w:p w14:paraId="23C22FF5" w14:textId="77777777" w:rsidR="00FD5DAE" w:rsidRDefault="00FD5DAE" w:rsidP="00FD5DAE">
      <w:pPr>
        <w:spacing w:after="240" w:line="276" w:lineRule="auto"/>
        <w:rPr>
          <w:rFonts w:ascii="Helvetica" w:eastAsia="Helvetica" w:hAnsi="Helvetica" w:cs="Helvetica"/>
          <w:sz w:val="22"/>
          <w:szCs w:val="22"/>
        </w:rPr>
      </w:pPr>
      <w:r w:rsidRPr="5A9A5056">
        <w:rPr>
          <w:rFonts w:ascii="Helvetica" w:eastAsia="Helvetica" w:hAnsi="Helvetica" w:cs="Helvetica"/>
          <w:b/>
          <w:bCs/>
          <w:color w:val="000000" w:themeColor="text1"/>
          <w:sz w:val="22"/>
          <w:szCs w:val="22"/>
        </w:rPr>
        <w:t>Point graphics here:</w:t>
      </w:r>
      <w:r w:rsidRPr="5A9A5056">
        <w:rPr>
          <w:rFonts w:ascii="Helvetica" w:eastAsia="Helvetica" w:hAnsi="Helvetica" w:cs="Helvetica"/>
          <w:color w:val="000000" w:themeColor="text1"/>
          <w:sz w:val="22"/>
          <w:szCs w:val="22"/>
        </w:rPr>
        <w:t xml:space="preserve"> </w:t>
      </w:r>
      <w:hyperlink r:id="rId4">
        <w:r w:rsidRPr="5A9A5056">
          <w:rPr>
            <w:rStyle w:val="Hyperlink"/>
            <w:rFonts w:ascii="Helvetica" w:eastAsia="Helvetica" w:hAnsi="Helvetica" w:cs="Helvetica"/>
            <w:sz w:val="22"/>
            <w:szCs w:val="22"/>
          </w:rPr>
          <w:t>https://www.truthforlife.org/resources/series/a-study-in-ephesians-volume-5/</w:t>
        </w:r>
      </w:hyperlink>
    </w:p>
    <w:p w14:paraId="6BB68006" w14:textId="77777777" w:rsidR="00FD5DAE" w:rsidRDefault="00FD5DAE" w:rsidP="00FD5DAE">
      <w:pPr>
        <w:spacing w:after="240" w:line="276" w:lineRule="auto"/>
        <w:rPr>
          <w:rFonts w:ascii="Helvetica" w:eastAsia="Helvetica" w:hAnsi="Helvetica" w:cs="Helvetica"/>
          <w:color w:val="000000" w:themeColor="text1"/>
          <w:sz w:val="22"/>
          <w:szCs w:val="22"/>
        </w:rPr>
      </w:pPr>
      <w:r w:rsidRPr="5A9A5056">
        <w:rPr>
          <w:rFonts w:ascii="Helvetica" w:eastAsia="Helvetica" w:hAnsi="Helvetica" w:cs="Helvetica"/>
          <w:b/>
          <w:bCs/>
          <w:color w:val="000000" w:themeColor="text1"/>
          <w:sz w:val="22"/>
          <w:szCs w:val="22"/>
          <w:highlight w:val="yellow"/>
        </w:rPr>
        <w:t>Talking points for this series are available in Broadcast Scripts and Schedules folder of Promo Pack</w:t>
      </w:r>
    </w:p>
    <w:p w14:paraId="535A64F5" w14:textId="77777777" w:rsidR="00FD5DAE" w:rsidRDefault="00FD5DAE" w:rsidP="00FD5DAE">
      <w:pPr>
        <w:spacing w:after="0" w:line="360" w:lineRule="auto"/>
        <w:rPr>
          <w:rFonts w:ascii="Helvetica" w:eastAsia="Helvetica" w:hAnsi="Helvetica" w:cs="Helvetica"/>
          <w:color w:val="000000" w:themeColor="text1"/>
          <w:sz w:val="22"/>
          <w:szCs w:val="22"/>
        </w:rPr>
      </w:pPr>
      <w:r w:rsidRPr="5283F143">
        <w:rPr>
          <w:rFonts w:ascii="Helvetica" w:eastAsia="Helvetica" w:hAnsi="Helvetica" w:cs="Helvetica"/>
          <w:b/>
          <w:bCs/>
          <w:color w:val="000000" w:themeColor="text1"/>
          <w:sz w:val="22"/>
          <w:szCs w:val="22"/>
        </w:rPr>
        <w:t>Series Description</w:t>
      </w:r>
    </w:p>
    <w:p w14:paraId="4DDFF1BB" w14:textId="77777777" w:rsidR="00FD5DAE" w:rsidRDefault="00FD5DAE" w:rsidP="00FD5DAE">
      <w:pPr>
        <w:spacing w:after="0" w:line="360" w:lineRule="auto"/>
        <w:rPr>
          <w:rFonts w:ascii="Helvetica" w:eastAsia="Helvetica" w:hAnsi="Helvetica" w:cs="Helvetica"/>
          <w:sz w:val="22"/>
          <w:szCs w:val="22"/>
        </w:rPr>
      </w:pPr>
      <w:r w:rsidRPr="5283F143">
        <w:rPr>
          <w:rFonts w:ascii="Helvetica" w:eastAsia="Helvetica" w:hAnsi="Helvetica" w:cs="Helvetica"/>
          <w:sz w:val="22"/>
          <w:szCs w:val="22"/>
        </w:rPr>
        <w:t>Unity is the overarching theme of volume five of this series, in which Alistair Begg explores Paul’s teaching on the beliefs and behaviors that solidify Christian oneness. More than any shared experiences or some moral code practiced in a common building, union with and in Christ enables us to declare in unison that we are truly children of God.</w:t>
      </w:r>
    </w:p>
    <w:p w14:paraId="23496DE6" w14:textId="77777777" w:rsidR="00FD5DAE" w:rsidRDefault="00FD5DAE" w:rsidP="00FD5DAE">
      <w:pPr>
        <w:spacing w:after="0" w:line="360" w:lineRule="auto"/>
        <w:rPr>
          <w:rFonts w:ascii="Helvetica" w:eastAsia="Helvetica" w:hAnsi="Helvetica" w:cs="Helvetica"/>
          <w:color w:val="000000" w:themeColor="text1"/>
          <w:sz w:val="22"/>
          <w:szCs w:val="22"/>
        </w:rPr>
      </w:pPr>
    </w:p>
    <w:p w14:paraId="5309D7A9" w14:textId="77777777" w:rsidR="00FD5DAE" w:rsidRDefault="00FD5DAE" w:rsidP="00FD5DAE">
      <w:pPr>
        <w:spacing w:after="0" w:line="360" w:lineRule="auto"/>
        <w:rPr>
          <w:rFonts w:ascii="Helvetica" w:eastAsia="Helvetica" w:hAnsi="Helvetica" w:cs="Helvetica"/>
          <w:color w:val="000000" w:themeColor="text1"/>
          <w:sz w:val="22"/>
          <w:szCs w:val="22"/>
        </w:rPr>
      </w:pPr>
      <w:r w:rsidRPr="5283F143">
        <w:rPr>
          <w:rFonts w:ascii="Helvetica" w:eastAsia="Helvetica" w:hAnsi="Helvetica" w:cs="Helvetica"/>
          <w:b/>
          <w:bCs/>
          <w:color w:val="000000" w:themeColor="text1"/>
          <w:sz w:val="22"/>
          <w:szCs w:val="22"/>
        </w:rPr>
        <w:t>Social Media Copy</w:t>
      </w:r>
      <w:r w:rsidRPr="5283F143">
        <w:rPr>
          <w:rFonts w:ascii="Helvetica" w:eastAsia="Helvetica" w:hAnsi="Helvetica" w:cs="Helvetica"/>
          <w:color w:val="000000" w:themeColor="text1"/>
          <w:sz w:val="22"/>
          <w:szCs w:val="22"/>
        </w:rPr>
        <w:t xml:space="preserve"> </w:t>
      </w:r>
    </w:p>
    <w:p w14:paraId="3BA356B2" w14:textId="77777777" w:rsidR="00FD5DAE" w:rsidRDefault="00FD5DAE" w:rsidP="00FD5DAE">
      <w:pPr>
        <w:spacing w:after="0" w:line="360" w:lineRule="auto"/>
      </w:pPr>
      <w:r w:rsidRPr="5283F143">
        <w:rPr>
          <w:rFonts w:ascii="Helvetica" w:eastAsia="Helvetica" w:hAnsi="Helvetica" w:cs="Helvetica"/>
          <w:color w:val="000000" w:themeColor="text1"/>
          <w:sz w:val="22"/>
          <w:szCs w:val="22"/>
        </w:rPr>
        <w:t>Join Alistair Begg as he explores Paul’s teaching on the beliefs and behaviors that solidify Christian oneness—a union with and in Christ that enables us to declare in unison that we are children of God. Listen to</w:t>
      </w:r>
      <w:r w:rsidRPr="5283F143">
        <w:rPr>
          <w:rFonts w:ascii="Helvetica" w:eastAsia="Helvetica" w:hAnsi="Helvetica" w:cs="Helvetica"/>
          <w:i/>
          <w:iCs/>
          <w:color w:val="000000" w:themeColor="text1"/>
          <w:sz w:val="22"/>
          <w:szCs w:val="22"/>
        </w:rPr>
        <w:t xml:space="preserve"> A Study in Ephesians</w:t>
      </w:r>
      <w:r w:rsidRPr="5283F143">
        <w:rPr>
          <w:rFonts w:ascii="Helvetica" w:eastAsia="Helvetica" w:hAnsi="Helvetica" w:cs="Helvetica"/>
          <w:color w:val="000000" w:themeColor="text1"/>
          <w:sz w:val="22"/>
          <w:szCs w:val="22"/>
        </w:rPr>
        <w:t xml:space="preserve"> on Truth For Life at [time] on [days].</w:t>
      </w:r>
      <w:r>
        <w:br/>
      </w:r>
    </w:p>
    <w:p w14:paraId="71619BEC"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DAE"/>
    <w:rsid w:val="0019341A"/>
    <w:rsid w:val="002567F1"/>
    <w:rsid w:val="00347269"/>
    <w:rsid w:val="00376A75"/>
    <w:rsid w:val="003A75A7"/>
    <w:rsid w:val="00550D5E"/>
    <w:rsid w:val="006A597B"/>
    <w:rsid w:val="00744ABE"/>
    <w:rsid w:val="00A7788D"/>
    <w:rsid w:val="00AF603E"/>
    <w:rsid w:val="00B219A3"/>
    <w:rsid w:val="00CD2306"/>
    <w:rsid w:val="00FD5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61C14C7"/>
  <w15:chartTrackingRefBased/>
  <w15:docId w15:val="{98A699F8-311E-854A-9509-1B49E82C7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DAE"/>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FD5DA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FD5DA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D5DAE"/>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D5DAE"/>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FD5DAE"/>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FD5DAE"/>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FD5DAE"/>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FD5DAE"/>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FD5DAE"/>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5D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5D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5D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5D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5D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5D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5D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5D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5DAE"/>
    <w:rPr>
      <w:rFonts w:eastAsiaTheme="majorEastAsia" w:cstheme="majorBidi"/>
      <w:color w:val="272727" w:themeColor="text1" w:themeTint="D8"/>
    </w:rPr>
  </w:style>
  <w:style w:type="paragraph" w:styleId="Title">
    <w:name w:val="Title"/>
    <w:basedOn w:val="Normal"/>
    <w:next w:val="Normal"/>
    <w:link w:val="TitleChar"/>
    <w:uiPriority w:val="10"/>
    <w:qFormat/>
    <w:rsid w:val="00FD5DAE"/>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D5D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5DAE"/>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D5D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5DAE"/>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FD5DAE"/>
    <w:rPr>
      <w:i/>
      <w:iCs/>
      <w:color w:val="404040" w:themeColor="text1" w:themeTint="BF"/>
    </w:rPr>
  </w:style>
  <w:style w:type="paragraph" w:styleId="ListParagraph">
    <w:name w:val="List Paragraph"/>
    <w:basedOn w:val="Normal"/>
    <w:uiPriority w:val="34"/>
    <w:qFormat/>
    <w:rsid w:val="00FD5DAE"/>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FD5DAE"/>
    <w:rPr>
      <w:i/>
      <w:iCs/>
      <w:color w:val="0F4761" w:themeColor="accent1" w:themeShade="BF"/>
    </w:rPr>
  </w:style>
  <w:style w:type="paragraph" w:styleId="IntenseQuote">
    <w:name w:val="Intense Quote"/>
    <w:basedOn w:val="Normal"/>
    <w:next w:val="Normal"/>
    <w:link w:val="IntenseQuoteChar"/>
    <w:uiPriority w:val="30"/>
    <w:qFormat/>
    <w:rsid w:val="00FD5DA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FD5DAE"/>
    <w:rPr>
      <w:i/>
      <w:iCs/>
      <w:color w:val="0F4761" w:themeColor="accent1" w:themeShade="BF"/>
    </w:rPr>
  </w:style>
  <w:style w:type="character" w:styleId="IntenseReference">
    <w:name w:val="Intense Reference"/>
    <w:basedOn w:val="DefaultParagraphFont"/>
    <w:uiPriority w:val="32"/>
    <w:qFormat/>
    <w:rsid w:val="00FD5DAE"/>
    <w:rPr>
      <w:b/>
      <w:bCs/>
      <w:smallCaps/>
      <w:color w:val="0F4761" w:themeColor="accent1" w:themeShade="BF"/>
      <w:spacing w:val="5"/>
    </w:rPr>
  </w:style>
  <w:style w:type="character" w:styleId="Hyperlink">
    <w:name w:val="Hyperlink"/>
    <w:basedOn w:val="DefaultParagraphFont"/>
    <w:uiPriority w:val="99"/>
    <w:unhideWhenUsed/>
    <w:rsid w:val="00FD5DA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ies/a-study-in-ephesians-volume-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169</Words>
  <Characters>903</Characters>
  <Application>Microsoft Office Word</Application>
  <DocSecurity>0</DocSecurity>
  <Lines>23</Lines>
  <Paragraphs>13</Paragraphs>
  <ScaleCrop>false</ScaleCrop>
  <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2026-03-24T18:11:00Z</dcterms:created>
  <dcterms:modified xsi:type="dcterms:W3CDTF">2026-03-24T18:15:00Z</dcterms:modified>
</cp:coreProperties>
</file>